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EB" w:rsidRPr="00833A62" w:rsidRDefault="00DB27EB" w:rsidP="00A61FE7">
      <w:pPr>
        <w:pStyle w:val="3"/>
        <w:ind w:firstLine="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833A62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3B4DF7" w:rsidRPr="00833A62">
        <w:rPr>
          <w:rFonts w:ascii="Arial" w:hAnsi="Arial" w:cs="Arial"/>
          <w:b/>
          <w:bCs/>
          <w:spacing w:val="-20"/>
          <w:sz w:val="28"/>
          <w:szCs w:val="28"/>
        </w:rPr>
        <w:t>СТЕПАНОВСКОГО</w:t>
      </w:r>
      <w:r w:rsidRPr="00833A62"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:rsidR="00DB27EB" w:rsidRPr="00833A62" w:rsidRDefault="00DB27EB" w:rsidP="00A61FE7">
      <w:pPr>
        <w:pStyle w:val="3"/>
        <w:ind w:firstLine="0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833A62">
        <w:rPr>
          <w:rFonts w:ascii="Arial" w:hAnsi="Arial" w:cs="Arial"/>
          <w:b/>
          <w:bCs/>
          <w:spacing w:val="40"/>
          <w:sz w:val="28"/>
          <w:szCs w:val="28"/>
        </w:rPr>
        <w:t>Финансовый орган</w:t>
      </w:r>
    </w:p>
    <w:p w:rsidR="00DB27EB" w:rsidRPr="00833A62" w:rsidRDefault="00DB27EB" w:rsidP="00A61FE7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33A62">
        <w:rPr>
          <w:rFonts w:ascii="Arial" w:hAnsi="Arial" w:cs="Arial"/>
          <w:b/>
          <w:bCs/>
          <w:spacing w:val="30"/>
          <w:sz w:val="28"/>
          <w:szCs w:val="28"/>
        </w:rPr>
        <w:t>ПРИКАЗ</w:t>
      </w:r>
    </w:p>
    <w:p w:rsidR="00DB27EB" w:rsidRPr="00833A62" w:rsidRDefault="00DB27EB" w:rsidP="00DB27EB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590"/>
      </w:tblGrid>
      <w:tr w:rsidR="00CA19B4" w:rsidRPr="00833A62" w:rsidTr="005F435F">
        <w:trPr>
          <w:trHeight w:val="657"/>
        </w:trPr>
        <w:tc>
          <w:tcPr>
            <w:tcW w:w="3119" w:type="dxa"/>
            <w:hideMark/>
          </w:tcPr>
          <w:p w:rsidR="00DB27EB" w:rsidRPr="00833A62" w:rsidRDefault="00DB27EB" w:rsidP="00717995">
            <w:pPr>
              <w:pStyle w:val="3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833A62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3B4DF7" w:rsidRPr="00833A62">
              <w:rPr>
                <w:rFonts w:ascii="Arial" w:hAnsi="Arial" w:cs="Arial"/>
                <w:bCs/>
                <w:sz w:val="24"/>
                <w:szCs w:val="24"/>
              </w:rPr>
              <w:t xml:space="preserve">19 июня </w:t>
            </w:r>
            <w:r w:rsidRPr="00833A62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789" w:type="dxa"/>
          </w:tcPr>
          <w:p w:rsidR="00DB27EB" w:rsidRPr="00833A62" w:rsidRDefault="00DB27EB" w:rsidP="00717995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62">
              <w:rPr>
                <w:rFonts w:ascii="Arial" w:hAnsi="Arial" w:cs="Arial"/>
                <w:sz w:val="24"/>
                <w:szCs w:val="24"/>
              </w:rPr>
              <w:t xml:space="preserve">п. </w:t>
            </w:r>
            <w:r w:rsidR="003B4DF7" w:rsidRPr="00833A62">
              <w:rPr>
                <w:rFonts w:ascii="Arial" w:hAnsi="Arial" w:cs="Arial"/>
                <w:sz w:val="24"/>
                <w:szCs w:val="24"/>
              </w:rPr>
              <w:t>Степановка</w:t>
            </w:r>
          </w:p>
          <w:p w:rsidR="00DB27EB" w:rsidRPr="00833A62" w:rsidRDefault="00833A62" w:rsidP="00833A62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7EB" w:rsidRPr="00833A62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района</w:t>
            </w:r>
          </w:p>
          <w:p w:rsidR="00DB27EB" w:rsidRPr="00833A62" w:rsidRDefault="00DB27EB" w:rsidP="00717995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A62"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  <w:p w:rsidR="00DB27EB" w:rsidRPr="00833A62" w:rsidRDefault="00DB27EB" w:rsidP="00717995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27EB" w:rsidRPr="00833A62" w:rsidRDefault="00DB27EB" w:rsidP="00717995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hideMark/>
          </w:tcPr>
          <w:p w:rsidR="00DB27EB" w:rsidRPr="00833A62" w:rsidRDefault="00DB27EB" w:rsidP="005F435F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3A6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r w:rsidR="00833A62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Pr="00833A62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3B4DF7" w:rsidRPr="00833A6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F435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:rsidR="00D816C0" w:rsidRPr="00833A62" w:rsidRDefault="00856EB6" w:rsidP="008F52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</w:t>
      </w:r>
      <w:r w:rsidR="0077119A"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составления </w:t>
      </w:r>
      <w:r w:rsidR="00D816C0"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сроках </w:t>
      </w:r>
    </w:p>
    <w:p w:rsidR="0077119A" w:rsidRPr="00833A62" w:rsidRDefault="00D816C0" w:rsidP="008F52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</w:t>
      </w:r>
      <w:r w:rsidR="0077119A"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бюджетной отчетности</w:t>
      </w:r>
      <w:r w:rsidR="005966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Степановское сельское поселение Верхнекетского района Томской области</w:t>
      </w:r>
      <w:r w:rsidR="0077119A"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F521C" w:rsidRPr="00833A62" w:rsidRDefault="008F521C" w:rsidP="00A6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21C" w:rsidRPr="00833A62" w:rsidRDefault="00BA38D4" w:rsidP="00A61FE7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  <w:r w:rsidRPr="00833A62">
        <w:rPr>
          <w:rFonts w:ascii="Arial" w:hAnsi="Arial" w:cs="Arial"/>
          <w:sz w:val="24"/>
          <w:szCs w:val="24"/>
        </w:rPr>
        <w:t>В соответствии со</w:t>
      </w:r>
      <w:r w:rsidR="008F521C" w:rsidRPr="00833A62">
        <w:rPr>
          <w:rFonts w:ascii="Arial" w:hAnsi="Arial" w:cs="Arial"/>
          <w:sz w:val="24"/>
          <w:szCs w:val="24"/>
        </w:rPr>
        <w:t xml:space="preserve"> статьей </w:t>
      </w:r>
      <w:r w:rsidR="007A210C" w:rsidRPr="00833A62">
        <w:rPr>
          <w:rFonts w:ascii="Arial" w:hAnsi="Arial" w:cs="Arial"/>
          <w:sz w:val="24"/>
          <w:szCs w:val="24"/>
        </w:rPr>
        <w:t xml:space="preserve">154, </w:t>
      </w:r>
      <w:r w:rsidR="008F521C" w:rsidRPr="00833A62">
        <w:rPr>
          <w:rFonts w:ascii="Arial" w:hAnsi="Arial" w:cs="Arial"/>
          <w:sz w:val="24"/>
          <w:szCs w:val="24"/>
        </w:rPr>
        <w:t xml:space="preserve">264.2 Бюджетного кодекса Российской Федерации, части 2 статьи 28 Положения о бюджетном процессе в муниципальном образовании </w:t>
      </w:r>
      <w:r w:rsidR="003B4DF7" w:rsidRPr="00833A62">
        <w:rPr>
          <w:rFonts w:ascii="Arial" w:hAnsi="Arial" w:cs="Arial"/>
          <w:sz w:val="24"/>
          <w:szCs w:val="24"/>
        </w:rPr>
        <w:t>Степановское</w:t>
      </w:r>
      <w:r w:rsidR="008F521C" w:rsidRPr="00833A62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области, утвержденного решением Совета </w:t>
      </w:r>
      <w:r w:rsidR="003B4DF7" w:rsidRPr="00833A62">
        <w:rPr>
          <w:rFonts w:ascii="Arial" w:hAnsi="Arial" w:cs="Arial"/>
          <w:sz w:val="24"/>
          <w:szCs w:val="24"/>
        </w:rPr>
        <w:t>Степановского</w:t>
      </w:r>
      <w:r w:rsidRPr="00833A62">
        <w:rPr>
          <w:rFonts w:ascii="Arial" w:hAnsi="Arial" w:cs="Arial"/>
          <w:sz w:val="24"/>
          <w:szCs w:val="24"/>
        </w:rPr>
        <w:t xml:space="preserve"> </w:t>
      </w:r>
      <w:r w:rsidR="008F521C" w:rsidRPr="00833A62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3B4DF7" w:rsidRPr="00833A62">
        <w:rPr>
          <w:rFonts w:ascii="Arial" w:hAnsi="Arial" w:cs="Arial"/>
          <w:sz w:val="24"/>
          <w:szCs w:val="24"/>
        </w:rPr>
        <w:t>04</w:t>
      </w:r>
      <w:r w:rsidR="008F521C" w:rsidRPr="00833A62">
        <w:rPr>
          <w:rFonts w:ascii="Arial" w:hAnsi="Arial" w:cs="Arial"/>
          <w:sz w:val="24"/>
          <w:szCs w:val="24"/>
        </w:rPr>
        <w:t>.0</w:t>
      </w:r>
      <w:r w:rsidR="003B4DF7" w:rsidRPr="00833A62">
        <w:rPr>
          <w:rFonts w:ascii="Arial" w:hAnsi="Arial" w:cs="Arial"/>
          <w:sz w:val="24"/>
          <w:szCs w:val="24"/>
        </w:rPr>
        <w:t>6</w:t>
      </w:r>
      <w:r w:rsidR="008F521C" w:rsidRPr="00833A62">
        <w:rPr>
          <w:rFonts w:ascii="Arial" w:hAnsi="Arial" w:cs="Arial"/>
          <w:sz w:val="24"/>
          <w:szCs w:val="24"/>
        </w:rPr>
        <w:t>.20</w:t>
      </w:r>
      <w:r w:rsidR="003B4DF7" w:rsidRPr="00833A62">
        <w:rPr>
          <w:rFonts w:ascii="Arial" w:hAnsi="Arial" w:cs="Arial"/>
          <w:sz w:val="24"/>
          <w:szCs w:val="24"/>
        </w:rPr>
        <w:t>18</w:t>
      </w:r>
      <w:r w:rsidR="008F521C" w:rsidRPr="00833A62">
        <w:rPr>
          <w:rFonts w:ascii="Arial" w:hAnsi="Arial" w:cs="Arial"/>
          <w:sz w:val="24"/>
          <w:szCs w:val="24"/>
        </w:rPr>
        <w:t xml:space="preserve"> № </w:t>
      </w:r>
      <w:r w:rsidR="003B4DF7" w:rsidRPr="00833A62">
        <w:rPr>
          <w:rFonts w:ascii="Arial" w:hAnsi="Arial" w:cs="Arial"/>
          <w:sz w:val="24"/>
          <w:szCs w:val="24"/>
        </w:rPr>
        <w:t>12</w:t>
      </w:r>
    </w:p>
    <w:p w:rsidR="008F521C" w:rsidRPr="00833A62" w:rsidRDefault="008F521C" w:rsidP="00A61FE7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F521C" w:rsidRPr="00833A62" w:rsidRDefault="008F521C" w:rsidP="00A61FE7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77119A" w:rsidRPr="00833A62" w:rsidRDefault="00D84E45" w:rsidP="00A6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приказываю</w:t>
      </w:r>
      <w:r w:rsidR="0077119A" w:rsidRPr="00833A6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F521C" w:rsidRPr="00833A62" w:rsidRDefault="008F521C" w:rsidP="00A6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833A62" w:rsidRDefault="00CA19B4" w:rsidP="00A6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84E45"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8F521C"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="00D84E45"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составления </w:t>
      </w:r>
      <w:r w:rsidR="00D816C0"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="007D4423" w:rsidRPr="00833A62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proofErr w:type="gramEnd"/>
      <w:r w:rsidR="007D4423"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 пред</w:t>
      </w:r>
      <w:r w:rsidR="00D816C0"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</w:t>
      </w:r>
      <w:r w:rsidR="007D4423"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4E45"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бюджетной отчетности </w:t>
      </w:r>
      <w:r w:rsidR="00D816C0" w:rsidRPr="00833A6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r w:rsidR="00D84E45" w:rsidRPr="00833A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423" w:rsidRPr="00833A62" w:rsidRDefault="00CA19B4" w:rsidP="00A61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F521C" w:rsidRPr="00833A62">
        <w:rPr>
          <w:rFonts w:ascii="Arial" w:eastAsia="Times New Roman" w:hAnsi="Arial" w:cs="Arial"/>
          <w:sz w:val="24"/>
          <w:szCs w:val="24"/>
          <w:lang w:eastAsia="ru-RU"/>
        </w:rPr>
        <w:t>2. Настоящий приказ вступает в силу со дня</w:t>
      </w:r>
      <w:r w:rsidR="008F521C" w:rsidRPr="00833A62">
        <w:rPr>
          <w:rFonts w:ascii="Arial" w:hAnsi="Arial" w:cs="Arial"/>
          <w:sz w:val="24"/>
          <w:szCs w:val="24"/>
        </w:rPr>
        <w:t xml:space="preserve"> его официального опубликования в информационном вестнике Верхнекетского района «Территория». </w:t>
      </w:r>
    </w:p>
    <w:p w:rsidR="008F521C" w:rsidRPr="00833A62" w:rsidRDefault="007D4423" w:rsidP="00A61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A62">
        <w:rPr>
          <w:rFonts w:ascii="Arial" w:hAnsi="Arial" w:cs="Arial"/>
          <w:sz w:val="24"/>
          <w:szCs w:val="24"/>
        </w:rPr>
        <w:t xml:space="preserve">            3. </w:t>
      </w:r>
      <w:proofErr w:type="gramStart"/>
      <w:r w:rsidR="008F521C" w:rsidRPr="00833A62">
        <w:rPr>
          <w:rFonts w:ascii="Arial" w:hAnsi="Arial" w:cs="Arial"/>
          <w:sz w:val="24"/>
          <w:szCs w:val="24"/>
        </w:rPr>
        <w:t>Разместить</w:t>
      </w:r>
      <w:proofErr w:type="gramEnd"/>
      <w:r w:rsidR="008F521C" w:rsidRPr="00833A62">
        <w:rPr>
          <w:rFonts w:ascii="Arial" w:hAnsi="Arial" w:cs="Arial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8F521C" w:rsidRPr="00833A62" w:rsidRDefault="008F521C" w:rsidP="00A61F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3A6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33A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3A62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D84E45" w:rsidRPr="00833A62" w:rsidRDefault="00D84E45" w:rsidP="00A61F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21C" w:rsidRPr="00833A62" w:rsidRDefault="008F521C" w:rsidP="00A6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6C0" w:rsidRPr="00833A62" w:rsidRDefault="007D4423" w:rsidP="00A61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A62">
        <w:rPr>
          <w:rFonts w:ascii="Arial" w:hAnsi="Arial" w:cs="Arial"/>
          <w:sz w:val="24"/>
          <w:szCs w:val="24"/>
        </w:rPr>
        <w:t>Ведущий</w:t>
      </w:r>
      <w:r w:rsidR="00D816C0" w:rsidRPr="00833A62">
        <w:rPr>
          <w:rFonts w:ascii="Arial" w:hAnsi="Arial" w:cs="Arial"/>
          <w:sz w:val="24"/>
          <w:szCs w:val="24"/>
        </w:rPr>
        <w:t xml:space="preserve"> специалист по финансам </w:t>
      </w:r>
    </w:p>
    <w:p w:rsidR="007D4423" w:rsidRPr="00833A62" w:rsidRDefault="00D816C0" w:rsidP="00A61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A62">
        <w:rPr>
          <w:rFonts w:ascii="Arial" w:hAnsi="Arial" w:cs="Arial"/>
          <w:sz w:val="24"/>
          <w:szCs w:val="24"/>
        </w:rPr>
        <w:t xml:space="preserve">Администрации </w:t>
      </w:r>
      <w:r w:rsidR="003B4DF7" w:rsidRPr="00833A62">
        <w:rPr>
          <w:rFonts w:ascii="Arial" w:hAnsi="Arial" w:cs="Arial"/>
          <w:sz w:val="24"/>
          <w:szCs w:val="24"/>
        </w:rPr>
        <w:t>Степановского</w:t>
      </w:r>
    </w:p>
    <w:p w:rsidR="00D816C0" w:rsidRPr="00833A62" w:rsidRDefault="00D816C0" w:rsidP="00A61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A62">
        <w:rPr>
          <w:rFonts w:ascii="Arial" w:hAnsi="Arial" w:cs="Arial"/>
          <w:sz w:val="24"/>
          <w:szCs w:val="24"/>
        </w:rPr>
        <w:t xml:space="preserve">сельского поселения                                     </w:t>
      </w:r>
      <w:r w:rsidR="007D4423" w:rsidRPr="00833A62">
        <w:rPr>
          <w:rFonts w:ascii="Arial" w:hAnsi="Arial" w:cs="Arial"/>
          <w:sz w:val="24"/>
          <w:szCs w:val="24"/>
        </w:rPr>
        <w:t xml:space="preserve">                            </w:t>
      </w:r>
      <w:r w:rsidRPr="00833A62">
        <w:rPr>
          <w:rFonts w:ascii="Arial" w:hAnsi="Arial" w:cs="Arial"/>
          <w:sz w:val="24"/>
          <w:szCs w:val="24"/>
        </w:rPr>
        <w:t xml:space="preserve"> </w:t>
      </w:r>
      <w:r w:rsidR="000D3C1E" w:rsidRPr="00833A62">
        <w:rPr>
          <w:rFonts w:ascii="Arial" w:hAnsi="Arial" w:cs="Arial"/>
          <w:sz w:val="24"/>
          <w:szCs w:val="24"/>
        </w:rPr>
        <w:t xml:space="preserve"> </w:t>
      </w:r>
      <w:r w:rsidR="00A61FE7" w:rsidRPr="00833A62">
        <w:rPr>
          <w:rFonts w:ascii="Arial" w:hAnsi="Arial" w:cs="Arial"/>
          <w:sz w:val="24"/>
          <w:szCs w:val="24"/>
        </w:rPr>
        <w:t xml:space="preserve">       </w:t>
      </w:r>
      <w:r w:rsidRPr="00833A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DF7" w:rsidRPr="00833A62">
        <w:rPr>
          <w:rFonts w:ascii="Arial" w:hAnsi="Arial" w:cs="Arial"/>
          <w:sz w:val="24"/>
          <w:szCs w:val="24"/>
        </w:rPr>
        <w:t>Н.Ю.Клинова</w:t>
      </w:r>
      <w:proofErr w:type="spellEnd"/>
    </w:p>
    <w:p w:rsidR="00D84E45" w:rsidRPr="00833A62" w:rsidRDefault="0077119A" w:rsidP="00A6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84E45" w:rsidRPr="00833A62" w:rsidRDefault="00D84E45" w:rsidP="008F52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833A62" w:rsidRDefault="00D84E45" w:rsidP="008F52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833A62" w:rsidRDefault="00D84E45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833A62" w:rsidRDefault="00D84E45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833A62" w:rsidRDefault="00D84E45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833A62" w:rsidRDefault="00D84E45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833A62" w:rsidRDefault="00D84E45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833A62" w:rsidRDefault="00D84E45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F77" w:rsidRPr="00833A62" w:rsidRDefault="003C7F77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E45" w:rsidRPr="00833A62" w:rsidRDefault="00D84E45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A62" w:rsidRDefault="00833A62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A62" w:rsidRDefault="00833A62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A62" w:rsidRPr="00833A62" w:rsidRDefault="00833A62" w:rsidP="0077119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C1E" w:rsidRPr="00833A62" w:rsidRDefault="000D3C1E" w:rsidP="00102F2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9B4" w:rsidRPr="00833A62" w:rsidRDefault="00D816C0" w:rsidP="00102F2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272513" w:rsidRPr="00833A62" w:rsidRDefault="00102F2E" w:rsidP="00102F2E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D816C0" w:rsidRPr="00833A62" w:rsidRDefault="00D816C0" w:rsidP="00D816C0">
      <w:pPr>
        <w:spacing w:after="0" w:line="240" w:lineRule="auto"/>
        <w:ind w:left="4500"/>
        <w:jc w:val="right"/>
        <w:rPr>
          <w:rFonts w:ascii="Arial" w:hAnsi="Arial" w:cs="Arial"/>
          <w:sz w:val="24"/>
          <w:szCs w:val="24"/>
        </w:rPr>
      </w:pPr>
      <w:r w:rsidRPr="00833A62">
        <w:rPr>
          <w:rFonts w:ascii="Arial" w:hAnsi="Arial" w:cs="Arial"/>
          <w:sz w:val="24"/>
          <w:szCs w:val="24"/>
        </w:rPr>
        <w:t>приказом финансового органа администрации</w:t>
      </w:r>
    </w:p>
    <w:p w:rsidR="00D816C0" w:rsidRPr="00833A62" w:rsidRDefault="003B4DF7" w:rsidP="00D816C0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4"/>
          <w:szCs w:val="24"/>
        </w:rPr>
      </w:pPr>
      <w:r w:rsidRPr="00833A62">
        <w:rPr>
          <w:rFonts w:ascii="Arial" w:hAnsi="Arial" w:cs="Arial"/>
          <w:sz w:val="24"/>
          <w:szCs w:val="24"/>
        </w:rPr>
        <w:t>Степановского</w:t>
      </w:r>
      <w:r w:rsidR="00D816C0" w:rsidRPr="00833A6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816C0" w:rsidRPr="00833A62" w:rsidRDefault="003B4DF7" w:rsidP="00D816C0">
      <w:pPr>
        <w:spacing w:after="0" w:line="240" w:lineRule="auto"/>
        <w:ind w:left="4500"/>
        <w:jc w:val="right"/>
        <w:rPr>
          <w:rFonts w:ascii="Arial" w:hAnsi="Arial" w:cs="Arial"/>
          <w:sz w:val="24"/>
          <w:szCs w:val="24"/>
        </w:rPr>
      </w:pPr>
      <w:r w:rsidRPr="00833A62">
        <w:rPr>
          <w:rFonts w:ascii="Arial" w:hAnsi="Arial" w:cs="Arial"/>
          <w:sz w:val="24"/>
          <w:szCs w:val="24"/>
        </w:rPr>
        <w:t>О</w:t>
      </w:r>
      <w:r w:rsidR="00D816C0" w:rsidRPr="00833A62">
        <w:rPr>
          <w:rFonts w:ascii="Arial" w:hAnsi="Arial" w:cs="Arial"/>
          <w:sz w:val="24"/>
          <w:szCs w:val="24"/>
        </w:rPr>
        <w:t>т</w:t>
      </w:r>
      <w:r w:rsidRPr="00833A62">
        <w:rPr>
          <w:rFonts w:ascii="Arial" w:hAnsi="Arial" w:cs="Arial"/>
          <w:sz w:val="24"/>
          <w:szCs w:val="24"/>
        </w:rPr>
        <w:t xml:space="preserve"> 19 июня </w:t>
      </w:r>
      <w:r w:rsidR="00D816C0" w:rsidRPr="00833A62">
        <w:rPr>
          <w:rFonts w:ascii="Arial" w:hAnsi="Arial" w:cs="Arial"/>
          <w:sz w:val="24"/>
          <w:szCs w:val="24"/>
        </w:rPr>
        <w:t>2020  N</w:t>
      </w:r>
      <w:r w:rsidRPr="00833A62">
        <w:rPr>
          <w:rFonts w:ascii="Arial" w:hAnsi="Arial" w:cs="Arial"/>
          <w:sz w:val="24"/>
          <w:szCs w:val="24"/>
        </w:rPr>
        <w:t xml:space="preserve"> 1</w:t>
      </w:r>
      <w:r w:rsidR="00AB0EC4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D816C0" w:rsidRPr="00833A62">
        <w:rPr>
          <w:rFonts w:ascii="Arial" w:hAnsi="Arial" w:cs="Arial"/>
          <w:sz w:val="24"/>
          <w:szCs w:val="24"/>
        </w:rPr>
        <w:t xml:space="preserve"> </w:t>
      </w:r>
    </w:p>
    <w:p w:rsidR="00272513" w:rsidRPr="00833A62" w:rsidRDefault="00272513" w:rsidP="0077119A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6C0" w:rsidRPr="00833A62" w:rsidRDefault="00D816C0" w:rsidP="00D816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 составления и срок</w:t>
      </w:r>
      <w:r w:rsidR="006A25DD"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816C0" w:rsidRPr="00833A62" w:rsidRDefault="00D816C0" w:rsidP="00D816C0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бюджетной отчетности </w:t>
      </w:r>
    </w:p>
    <w:p w:rsidR="0077119A" w:rsidRPr="00833A62" w:rsidRDefault="00CA19B4" w:rsidP="00D816C0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77119A"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272513" w:rsidRPr="00833A62" w:rsidRDefault="00CA19B4" w:rsidP="00CA19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77119A" w:rsidRPr="00833A62">
        <w:rPr>
          <w:rFonts w:ascii="Arial" w:eastAsia="Times New Roman" w:hAnsi="Arial" w:cs="Arial"/>
          <w:sz w:val="24"/>
          <w:szCs w:val="24"/>
          <w:lang w:eastAsia="ru-RU"/>
        </w:rPr>
        <w:t>Составление бюджетной отчетности главными ра</w:t>
      </w:r>
      <w:r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спорядителями, распорядителями, </w:t>
      </w:r>
      <w:r w:rsidR="0077119A" w:rsidRPr="00833A62">
        <w:rPr>
          <w:rFonts w:ascii="Arial" w:eastAsia="Times New Roman" w:hAnsi="Arial" w:cs="Arial"/>
          <w:sz w:val="24"/>
          <w:szCs w:val="24"/>
          <w:lang w:eastAsia="ru-RU"/>
        </w:rPr>
        <w:t>получателями бюджетных средств, главными администраторами, администраторами доходов бюджетов, главными администраторами, администраторами источников финансирования дефицита бюджетов, финансовым органом муниципального образования осуществляется в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№191н.</w:t>
      </w:r>
      <w:proofErr w:type="gramEnd"/>
    </w:p>
    <w:p w:rsidR="00CA19B4" w:rsidRPr="00833A62" w:rsidRDefault="00CA19B4" w:rsidP="00CA19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77119A" w:rsidRPr="00833A62">
        <w:rPr>
          <w:rFonts w:ascii="Arial" w:eastAsia="Times New Roman" w:hAnsi="Arial" w:cs="Arial"/>
          <w:sz w:val="24"/>
          <w:szCs w:val="24"/>
          <w:lang w:eastAsia="ru-RU"/>
        </w:rPr>
        <w:t>Бюджетная отчетность составляется главными распорядителями, распорядителями, получателями бюджетных средств, главными администраторами, администраторами доходов бюджетов, главными администраторами, администраторами источников финансирования дефицита бюджетов, финансовыми органами на следующие даты: месячная - на первое число месяца, следующего за отчетным, квартальная - по состоянию на 1 апреля, 1 июля и 1 октября текущего года, годовая - на 1 января года, следующего за отчетным.</w:t>
      </w:r>
      <w:proofErr w:type="gramEnd"/>
      <w:r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19A" w:rsidRPr="00833A62">
        <w:rPr>
          <w:rFonts w:ascii="Arial" w:eastAsia="Times New Roman" w:hAnsi="Arial" w:cs="Arial"/>
          <w:sz w:val="24"/>
          <w:szCs w:val="24"/>
          <w:lang w:eastAsia="ru-RU"/>
        </w:rPr>
        <w:t>Отчетным годом является календарный год - с 1 января по 31 декабря включительно.</w:t>
      </w:r>
      <w:r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2D2C" w:rsidRPr="00833A62" w:rsidRDefault="00CA19B4" w:rsidP="00852D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7119A" w:rsidRPr="00833A62">
        <w:rPr>
          <w:rFonts w:ascii="Arial" w:eastAsia="Times New Roman" w:hAnsi="Arial" w:cs="Arial"/>
          <w:sz w:val="24"/>
          <w:szCs w:val="24"/>
          <w:lang w:eastAsia="ru-RU"/>
        </w:rPr>
        <w:t>Месячная и квартальная отчетность является промежуточной и составляется нарастающим итогом с начала текущего финансового года.</w:t>
      </w:r>
      <w:r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2D2C" w:rsidRPr="00833A62">
        <w:rPr>
          <w:rFonts w:ascii="Arial" w:hAnsi="Arial" w:cs="Arial"/>
          <w:sz w:val="24"/>
          <w:szCs w:val="24"/>
        </w:rPr>
        <w:t>Перед составлением годовой бюджетной отчетности должна быть проведена инвентаризация активов и обязательств в установленном порядке.</w:t>
      </w:r>
    </w:p>
    <w:p w:rsidR="001D262B" w:rsidRPr="00833A62" w:rsidRDefault="00852D2C" w:rsidP="00852D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33A62">
        <w:rPr>
          <w:rFonts w:ascii="Arial" w:hAnsi="Arial" w:cs="Arial"/>
          <w:sz w:val="24"/>
          <w:szCs w:val="24"/>
        </w:rPr>
        <w:t xml:space="preserve">    </w:t>
      </w:r>
      <w:r w:rsidR="005F0870" w:rsidRPr="00833A62">
        <w:rPr>
          <w:rFonts w:ascii="Arial" w:hAnsi="Arial" w:cs="Arial"/>
          <w:sz w:val="24"/>
          <w:szCs w:val="24"/>
        </w:rPr>
        <w:t xml:space="preserve">   </w:t>
      </w:r>
      <w:r w:rsidRPr="00833A62">
        <w:rPr>
          <w:rFonts w:ascii="Arial" w:hAnsi="Arial" w:cs="Arial"/>
          <w:sz w:val="24"/>
          <w:szCs w:val="24"/>
        </w:rPr>
        <w:t xml:space="preserve">   4. </w:t>
      </w:r>
      <w:r w:rsidR="001D262B" w:rsidRPr="00833A62">
        <w:rPr>
          <w:rFonts w:ascii="Arial" w:hAnsi="Arial" w:cs="Arial"/>
          <w:sz w:val="24"/>
          <w:szCs w:val="24"/>
        </w:rPr>
        <w:t>Бюджетная отчетность предоставляется на бумажных носителях и (или) в виде электронного документа, с представлением на электронных носителях или путем передачи по телекоммуникационным каналам связи. Показатели бюджетной отчетности, представленной в электронном виде, должны быть идентичны показателям бюджетной отчетности, представленной на бумажном носителе. На бумажном носителе бюджетная отчетность представляется в сброшюрованном виде, подписывается руководителем, главным бухгалтером.</w:t>
      </w:r>
      <w:r w:rsidR="001D262B" w:rsidRPr="00833A62">
        <w:rPr>
          <w:rFonts w:ascii="Arial" w:hAnsi="Arial" w:cs="Arial"/>
          <w:sz w:val="24"/>
          <w:szCs w:val="24"/>
        </w:rPr>
        <w:br/>
        <w:t xml:space="preserve">              5. Финансовый орган может установить для главных распорядителей, распорядителей и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 дополнительные формы бюджетной отчетности для их представления в составе месячной, квартальной, годовой бюджетной отчетности. </w:t>
      </w:r>
    </w:p>
    <w:p w:rsidR="00272513" w:rsidRPr="00833A62" w:rsidRDefault="00536217" w:rsidP="00A61F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A19B4"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7119A" w:rsidRPr="00833A62">
        <w:rPr>
          <w:rFonts w:ascii="Arial" w:eastAsia="Times New Roman" w:hAnsi="Arial" w:cs="Arial"/>
          <w:sz w:val="24"/>
          <w:szCs w:val="24"/>
          <w:lang w:eastAsia="ru-RU"/>
        </w:rPr>
        <w:t>Бюджетная отчетность составляется:</w:t>
      </w:r>
    </w:p>
    <w:p w:rsidR="001D262B" w:rsidRPr="00833A62" w:rsidRDefault="0077119A" w:rsidP="001D26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262B" w:rsidRPr="00833A62">
        <w:rPr>
          <w:rFonts w:ascii="Arial" w:hAnsi="Arial" w:cs="Arial"/>
          <w:sz w:val="24"/>
          <w:szCs w:val="24"/>
        </w:rPr>
        <w:t>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с обязательным проведением сверки оборотов и остатков по регистрам аналитического учета с оборотами и остатками по регистрам синтетического учета;</w:t>
      </w:r>
      <w:r w:rsidR="001D262B" w:rsidRPr="00833A62">
        <w:rPr>
          <w:rFonts w:ascii="Arial" w:hAnsi="Arial" w:cs="Arial"/>
          <w:sz w:val="24"/>
          <w:szCs w:val="24"/>
        </w:rPr>
        <w:br/>
        <w:t xml:space="preserve">-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</w:t>
      </w:r>
      <w:r w:rsidR="001D262B" w:rsidRPr="00833A62">
        <w:rPr>
          <w:rFonts w:ascii="Arial" w:hAnsi="Arial" w:cs="Arial"/>
          <w:sz w:val="24"/>
          <w:szCs w:val="24"/>
        </w:rPr>
        <w:lastRenderedPageBreak/>
        <w:t>администраторами источников финансирования дефицита бюджета, финансовыми органами, обобщенных путем суммирования одноименных показателей по соответствующим строкам и графам.</w:t>
      </w:r>
      <w:r w:rsidR="00AB7F23" w:rsidRPr="00833A62">
        <w:rPr>
          <w:rFonts w:ascii="Arial" w:hAnsi="Arial" w:cs="Arial"/>
          <w:sz w:val="24"/>
          <w:szCs w:val="24"/>
        </w:rPr>
        <w:br/>
      </w:r>
    </w:p>
    <w:p w:rsidR="00CA19B4" w:rsidRPr="00833A62" w:rsidRDefault="00536217" w:rsidP="00A61F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A19B4"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7119A" w:rsidRPr="00833A62">
        <w:rPr>
          <w:rFonts w:ascii="Arial" w:eastAsia="Times New Roman" w:hAnsi="Arial" w:cs="Arial"/>
          <w:sz w:val="24"/>
          <w:szCs w:val="24"/>
          <w:lang w:eastAsia="ru-RU"/>
        </w:rPr>
        <w:t>Если по бюджетному учету показатель имеет отрицательное значение, то в бюджетной отчетности в случаях, предусмотренных настоящей Инструкцией, этот показатель отражается в отрицательном значении - со знаком "минус".</w:t>
      </w:r>
    </w:p>
    <w:p w:rsidR="00E805C5" w:rsidRPr="00833A62" w:rsidRDefault="00536217" w:rsidP="00A61FE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A19B4"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805C5" w:rsidRPr="00833A62">
        <w:rPr>
          <w:rFonts w:ascii="Arial" w:hAnsi="Arial" w:cs="Arial"/>
          <w:sz w:val="24"/>
          <w:szCs w:val="24"/>
        </w:rPr>
        <w:t>Бюджетная отчетность составляется в рублях с копейками, если иное не указано в форме, нарастающим итогом с начала текущего финансового года на отчетную дату.</w:t>
      </w:r>
    </w:p>
    <w:p w:rsidR="00CA19B4" w:rsidRPr="00833A62" w:rsidRDefault="00CA19B4" w:rsidP="00A61FE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7119A" w:rsidRPr="00833A62" w:rsidRDefault="00CA19B4" w:rsidP="000D3C1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="0077119A"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Состав бюджетной отчетности</w:t>
      </w:r>
    </w:p>
    <w:p w:rsidR="001D262B" w:rsidRPr="00833A62" w:rsidRDefault="00C35FBD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A19B4"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262B" w:rsidRPr="00833A62">
        <w:rPr>
          <w:rFonts w:ascii="Arial" w:eastAsia="Times New Roman" w:hAnsi="Arial" w:cs="Arial"/>
          <w:sz w:val="24"/>
          <w:szCs w:val="24"/>
          <w:lang w:eastAsia="ru-RU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бюджета: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Справка по консолидируемым расчетам (ф. 0503125);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Справка по заключению счетов бюджетного учета отчетного финансового года (ф. 0503110);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Справка о суммах консолидируемых поступлений, подлежащих зачислению на счет бюджета (ф. 0503184);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Отчет о принятых бюджетных обязательствах (ф. 0503128);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Отчет о принятых бюджетных обязательствах (ф. 0503128-НП);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Отчет о финансовых результатах деятельности (ф. 0503121);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Пояснительная записка (ф. 0503160);</w:t>
      </w:r>
    </w:p>
    <w:p w:rsidR="00F51F9E" w:rsidRPr="00833A62" w:rsidRDefault="00F51F9E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учреждений, государственны</w:t>
      </w:r>
      <w:proofErr w:type="gramStart"/>
      <w:r w:rsidRPr="00833A62">
        <w:rPr>
          <w:rFonts w:ascii="Arial" w:eastAsia="Times New Roman" w:hAnsi="Arial" w:cs="Arial"/>
          <w:sz w:val="24"/>
          <w:szCs w:val="24"/>
          <w:lang w:eastAsia="ru-RU"/>
        </w:rPr>
        <w:t>х(</w:t>
      </w:r>
      <w:proofErr w:type="gramEnd"/>
      <w:r w:rsidRPr="00833A62">
        <w:rPr>
          <w:rFonts w:ascii="Arial" w:eastAsia="Times New Roman" w:hAnsi="Arial" w:cs="Arial"/>
          <w:sz w:val="24"/>
          <w:szCs w:val="24"/>
          <w:lang w:eastAsia="ru-RU"/>
        </w:rPr>
        <w:t>муниципальных) унитарных предприятий и публично-правовых образований (форма 0503161);</w:t>
      </w:r>
    </w:p>
    <w:p w:rsidR="00F51F9E" w:rsidRPr="00833A62" w:rsidRDefault="00F51F9E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сведения об исполнении консолидированного бюджета (форма 0503164);</w:t>
      </w:r>
    </w:p>
    <w:p w:rsidR="00F51F9E" w:rsidRPr="00833A62" w:rsidRDefault="00F51F9E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сведения о движении нефинансовых активов консолидированного бюджета (форма 0503168);</w:t>
      </w:r>
    </w:p>
    <w:p w:rsidR="00F51F9E" w:rsidRPr="00833A62" w:rsidRDefault="00F51F9E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сведения о дебиторской и кредиторской задолженности (форма 0503169)</w:t>
      </w:r>
    </w:p>
    <w:p w:rsidR="00F51F9E" w:rsidRPr="00833A62" w:rsidRDefault="00F51F9E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Сведения об изменениях остатков валюты баланса (ф.0503173).</w:t>
      </w:r>
    </w:p>
    <w:p w:rsidR="00F51F9E" w:rsidRPr="00833A62" w:rsidRDefault="00F51F9E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Сведения о вложениях в объекты недвижимого имущества, объектах незавершенного строительства (ф. 0503190).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33A62">
        <w:rPr>
          <w:rFonts w:ascii="Arial" w:eastAsia="Times New Roman" w:hAnsi="Arial" w:cs="Arial"/>
          <w:sz w:val="24"/>
          <w:szCs w:val="24"/>
          <w:lang w:eastAsia="ru-RU"/>
        </w:rPr>
        <w:t>-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0503230);</w:t>
      </w:r>
      <w:proofErr w:type="gramEnd"/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2. Для финансового органа: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Баланс по поступлениям и выбытиям бюджетных средств (ф. 0503140);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Баланс исполнения бюджета (ф. 0503120);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Справка по консолидируемым расчетам (ф. 0503125);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Отчет о бюджетных обязательствах (ф. 0503128);</w:t>
      </w:r>
    </w:p>
    <w:p w:rsidR="00F51F9E" w:rsidRPr="00833A62" w:rsidRDefault="00F51F9E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Отчет о бюджетных обязательствах (ф. 0503128-НП);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Справка по заключению счетов бюджетного учета отчетного финансового года (ф. 0503110);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Отчет о кассовом поступлении и выбытии бюджетных средств (ф. 0503124);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Отчет об исполнении бюджета (ф. 0503</w:t>
      </w:r>
      <w:r w:rsidR="00F51F9E" w:rsidRPr="00833A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33A62">
        <w:rPr>
          <w:rFonts w:ascii="Arial" w:eastAsia="Times New Roman" w:hAnsi="Arial" w:cs="Arial"/>
          <w:sz w:val="24"/>
          <w:szCs w:val="24"/>
          <w:lang w:eastAsia="ru-RU"/>
        </w:rPr>
        <w:t>17);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Отчет о дви</w:t>
      </w:r>
      <w:r w:rsidR="00F51F9E" w:rsidRPr="00833A62">
        <w:rPr>
          <w:rFonts w:ascii="Arial" w:eastAsia="Times New Roman" w:hAnsi="Arial" w:cs="Arial"/>
          <w:sz w:val="24"/>
          <w:szCs w:val="24"/>
          <w:lang w:eastAsia="ru-RU"/>
        </w:rPr>
        <w:t>жении денежных средств (ф. 05033</w:t>
      </w:r>
      <w:r w:rsidRPr="00833A62">
        <w:rPr>
          <w:rFonts w:ascii="Arial" w:eastAsia="Times New Roman" w:hAnsi="Arial" w:cs="Arial"/>
          <w:sz w:val="24"/>
          <w:szCs w:val="24"/>
          <w:lang w:eastAsia="ru-RU"/>
        </w:rPr>
        <w:t>23);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Отчет о финансовых результатах деятельности (ф. 0503</w:t>
      </w:r>
      <w:r w:rsidR="00F51F9E" w:rsidRPr="00833A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33A62">
        <w:rPr>
          <w:rFonts w:ascii="Arial" w:eastAsia="Times New Roman" w:hAnsi="Arial" w:cs="Arial"/>
          <w:sz w:val="24"/>
          <w:szCs w:val="24"/>
          <w:lang w:eastAsia="ru-RU"/>
        </w:rPr>
        <w:t>21);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 (ф. 0503160);</w:t>
      </w:r>
    </w:p>
    <w:p w:rsidR="00F51F9E" w:rsidRPr="00833A62" w:rsidRDefault="00F51F9E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сведения о количестве подведомственных участников бюджетного процесса, учреждений, государственны</w:t>
      </w:r>
      <w:proofErr w:type="gramStart"/>
      <w:r w:rsidRPr="00833A62">
        <w:rPr>
          <w:rFonts w:ascii="Arial" w:eastAsia="Times New Roman" w:hAnsi="Arial" w:cs="Arial"/>
          <w:sz w:val="24"/>
          <w:szCs w:val="24"/>
          <w:lang w:eastAsia="ru-RU"/>
        </w:rPr>
        <w:t>х(</w:t>
      </w:r>
      <w:proofErr w:type="gramEnd"/>
      <w:r w:rsidRPr="00833A62">
        <w:rPr>
          <w:rFonts w:ascii="Arial" w:eastAsia="Times New Roman" w:hAnsi="Arial" w:cs="Arial"/>
          <w:sz w:val="24"/>
          <w:szCs w:val="24"/>
          <w:lang w:eastAsia="ru-RU"/>
        </w:rPr>
        <w:t>муниципальных) унитарных предприятий и публично-правовых образований (форма 0503</w:t>
      </w:r>
      <w:r w:rsidR="00536217" w:rsidRPr="00833A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33A62">
        <w:rPr>
          <w:rFonts w:ascii="Arial" w:eastAsia="Times New Roman" w:hAnsi="Arial" w:cs="Arial"/>
          <w:sz w:val="24"/>
          <w:szCs w:val="24"/>
          <w:lang w:eastAsia="ru-RU"/>
        </w:rPr>
        <w:t>61);</w:t>
      </w:r>
    </w:p>
    <w:p w:rsidR="00F51F9E" w:rsidRPr="00833A62" w:rsidRDefault="00F51F9E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сведения об исполнении консолидированного бюджета (форма 0503364);</w:t>
      </w:r>
    </w:p>
    <w:p w:rsidR="00F51F9E" w:rsidRPr="00833A62" w:rsidRDefault="00F51F9E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сведения о движении нефинансовых активов консолидированного бюджета (форма 0503368);</w:t>
      </w:r>
    </w:p>
    <w:p w:rsidR="00F51F9E" w:rsidRPr="00833A62" w:rsidRDefault="00F51F9E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сведения о дебиторской и кредиторской задолженности (форма 0503369)</w:t>
      </w:r>
    </w:p>
    <w:p w:rsidR="00F51F9E" w:rsidRPr="00833A62" w:rsidRDefault="00F51F9E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Сведения об изменениях остатков валюты баланса (ф.0503373).</w:t>
      </w:r>
    </w:p>
    <w:p w:rsidR="00F51F9E" w:rsidRPr="00833A62" w:rsidRDefault="00F51F9E" w:rsidP="00F51F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- Сведения о вложениях в объекты недвижимого имущества, объектах незавершенного строительства (ф. 0503190).</w:t>
      </w:r>
    </w:p>
    <w:p w:rsidR="001D262B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F9E" w:rsidRPr="00833A62" w:rsidRDefault="001D262B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>Порядок заполнения и периодичности представления, указанных форм установлены Инструкцией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№191н.</w:t>
      </w:r>
    </w:p>
    <w:p w:rsidR="00F51F9E" w:rsidRPr="00833A62" w:rsidRDefault="00F51F9E" w:rsidP="001D26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19A" w:rsidRPr="00833A62" w:rsidRDefault="00CA19B4" w:rsidP="000D3C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77119A" w:rsidRPr="00833A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представления бюджетной отчетности в финансовый орган</w:t>
      </w:r>
    </w:p>
    <w:p w:rsidR="00CA19B4" w:rsidRPr="00833A62" w:rsidRDefault="00CA19B4" w:rsidP="00A61F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9B4" w:rsidRPr="00833A62" w:rsidRDefault="00CA19B4" w:rsidP="00A61F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7119A" w:rsidRPr="00833A62">
        <w:rPr>
          <w:rFonts w:ascii="Arial" w:eastAsia="Times New Roman" w:hAnsi="Arial" w:cs="Arial"/>
          <w:sz w:val="24"/>
          <w:szCs w:val="24"/>
          <w:lang w:eastAsia="ru-RU"/>
        </w:rPr>
        <w:t>С целью соблюдения сроков представления бюджетн</w:t>
      </w:r>
      <w:r w:rsidRPr="00833A62">
        <w:rPr>
          <w:rFonts w:ascii="Arial" w:eastAsia="Times New Roman" w:hAnsi="Arial" w:cs="Arial"/>
          <w:sz w:val="24"/>
          <w:szCs w:val="24"/>
          <w:lang w:eastAsia="ru-RU"/>
        </w:rPr>
        <w:t>ой отчетности в финансовый орган</w:t>
      </w:r>
      <w:r w:rsidR="0077119A" w:rsidRPr="00833A62">
        <w:rPr>
          <w:rFonts w:ascii="Arial" w:eastAsia="Times New Roman" w:hAnsi="Arial" w:cs="Arial"/>
          <w:sz w:val="24"/>
          <w:szCs w:val="24"/>
          <w:lang w:eastAsia="ru-RU"/>
        </w:rPr>
        <w:t>, установить следующие сроки сдачи месячной и квартальной бюджетной отчетности:</w:t>
      </w:r>
    </w:p>
    <w:p w:rsidR="00CA19B4" w:rsidRPr="00833A62" w:rsidRDefault="0077119A" w:rsidP="00A61F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FB7DB7" w:rsidRPr="00833A62">
        <w:rPr>
          <w:rFonts w:ascii="Arial" w:eastAsia="Times New Roman" w:hAnsi="Arial" w:cs="Arial"/>
          <w:sz w:val="24"/>
          <w:szCs w:val="24"/>
          <w:lang w:eastAsia="ru-RU"/>
        </w:rPr>
        <w:t>четвертое</w:t>
      </w:r>
      <w:r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 число месяца, следующего за отчетным периодом.</w:t>
      </w:r>
    </w:p>
    <w:p w:rsidR="0077119A" w:rsidRPr="00833A62" w:rsidRDefault="00CA19B4" w:rsidP="00A61F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A6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7119A" w:rsidRPr="00833A62">
        <w:rPr>
          <w:rFonts w:ascii="Arial" w:eastAsia="Times New Roman" w:hAnsi="Arial" w:cs="Arial"/>
          <w:sz w:val="24"/>
          <w:szCs w:val="24"/>
          <w:lang w:eastAsia="ru-RU"/>
        </w:rPr>
        <w:t>Сроки представления бюджетной отчетности при сдаче годового отчета устанавливаются дополнительно письмом.</w:t>
      </w:r>
    </w:p>
    <w:p w:rsidR="0077119A" w:rsidRPr="00833A62" w:rsidRDefault="0077119A" w:rsidP="00A61FE7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C9A" w:rsidRPr="00833A62" w:rsidRDefault="007C4C9A" w:rsidP="00A61FE7">
      <w:pPr>
        <w:jc w:val="both"/>
        <w:rPr>
          <w:rFonts w:ascii="Arial" w:hAnsi="Arial" w:cs="Arial"/>
          <w:sz w:val="24"/>
          <w:szCs w:val="24"/>
        </w:rPr>
      </w:pPr>
    </w:p>
    <w:p w:rsidR="00842C38" w:rsidRDefault="00842C38" w:rsidP="00536217">
      <w:pPr>
        <w:spacing w:after="0" w:line="240" w:lineRule="auto"/>
        <w:jc w:val="right"/>
      </w:pPr>
    </w:p>
    <w:sectPr w:rsidR="00842C38" w:rsidSect="00833A62">
      <w:pgSz w:w="11906" w:h="16838"/>
      <w:pgMar w:top="1135" w:right="851" w:bottom="56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142"/>
    <w:multiLevelType w:val="hybridMultilevel"/>
    <w:tmpl w:val="B94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17"/>
    <w:rsid w:val="000D3C1E"/>
    <w:rsid w:val="000E5411"/>
    <w:rsid w:val="00102F2E"/>
    <w:rsid w:val="001039D5"/>
    <w:rsid w:val="001D262B"/>
    <w:rsid w:val="00272513"/>
    <w:rsid w:val="002764F1"/>
    <w:rsid w:val="00291AD7"/>
    <w:rsid w:val="002D78BE"/>
    <w:rsid w:val="002E07C5"/>
    <w:rsid w:val="00302265"/>
    <w:rsid w:val="0032645F"/>
    <w:rsid w:val="003B4DF7"/>
    <w:rsid w:val="003C7F77"/>
    <w:rsid w:val="00536217"/>
    <w:rsid w:val="00573E18"/>
    <w:rsid w:val="00596621"/>
    <w:rsid w:val="005F0870"/>
    <w:rsid w:val="005F435F"/>
    <w:rsid w:val="00660D1E"/>
    <w:rsid w:val="006A25DD"/>
    <w:rsid w:val="00751A17"/>
    <w:rsid w:val="0077119A"/>
    <w:rsid w:val="007A210C"/>
    <w:rsid w:val="007C4C9A"/>
    <w:rsid w:val="007D4423"/>
    <w:rsid w:val="00833A62"/>
    <w:rsid w:val="00842C38"/>
    <w:rsid w:val="00852D2C"/>
    <w:rsid w:val="00856EB6"/>
    <w:rsid w:val="0086511D"/>
    <w:rsid w:val="008E2348"/>
    <w:rsid w:val="008F521C"/>
    <w:rsid w:val="00927649"/>
    <w:rsid w:val="00A45A75"/>
    <w:rsid w:val="00A61FE7"/>
    <w:rsid w:val="00AB0EC4"/>
    <w:rsid w:val="00AB7F23"/>
    <w:rsid w:val="00B64C15"/>
    <w:rsid w:val="00BA38D4"/>
    <w:rsid w:val="00C27BB7"/>
    <w:rsid w:val="00C35FBD"/>
    <w:rsid w:val="00CA19B4"/>
    <w:rsid w:val="00D816C0"/>
    <w:rsid w:val="00D84E45"/>
    <w:rsid w:val="00DB27EB"/>
    <w:rsid w:val="00DF4214"/>
    <w:rsid w:val="00E805C5"/>
    <w:rsid w:val="00EA021E"/>
    <w:rsid w:val="00EE411C"/>
    <w:rsid w:val="00F51F9E"/>
    <w:rsid w:val="00FA53DD"/>
    <w:rsid w:val="00FB7DB7"/>
    <w:rsid w:val="00F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9A"/>
    <w:rPr>
      <w:rFonts w:ascii="Tahoma" w:hAnsi="Tahoma" w:cs="Tahoma"/>
      <w:sz w:val="16"/>
      <w:szCs w:val="16"/>
    </w:rPr>
  </w:style>
  <w:style w:type="paragraph" w:customStyle="1" w:styleId="3">
    <w:name w:val="Обычный3"/>
    <w:link w:val="30"/>
    <w:rsid w:val="00DB27E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DB2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2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9A"/>
    <w:rPr>
      <w:rFonts w:ascii="Tahoma" w:hAnsi="Tahoma" w:cs="Tahoma"/>
      <w:sz w:val="16"/>
      <w:szCs w:val="16"/>
    </w:rPr>
  </w:style>
  <w:style w:type="paragraph" w:customStyle="1" w:styleId="3">
    <w:name w:val="Обычный3"/>
    <w:link w:val="30"/>
    <w:rsid w:val="00DB27E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DB2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0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2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8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2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</cp:lastModifiedBy>
  <cp:revision>8</cp:revision>
  <cp:lastPrinted>2020-07-03T10:26:00Z</cp:lastPrinted>
  <dcterms:created xsi:type="dcterms:W3CDTF">2020-06-19T10:35:00Z</dcterms:created>
  <dcterms:modified xsi:type="dcterms:W3CDTF">2020-07-03T10:27:00Z</dcterms:modified>
</cp:coreProperties>
</file>